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65" w:rsidRPr="00D72A0C" w:rsidRDefault="00613BDA" w:rsidP="00CE0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879" w:rsidRDefault="00555879" w:rsidP="00A324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61BD" w:rsidRDefault="007B61BD" w:rsidP="00A324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2A0C">
        <w:rPr>
          <w:rFonts w:ascii="Times New Roman" w:hAnsi="Times New Roman" w:cs="Times New Roman"/>
          <w:b/>
          <w:i/>
          <w:sz w:val="24"/>
          <w:szCs w:val="24"/>
        </w:rPr>
        <w:t xml:space="preserve">Recomandări </w:t>
      </w:r>
      <w:r w:rsidR="00C24172" w:rsidRPr="00D72A0C">
        <w:rPr>
          <w:rFonts w:ascii="Times New Roman" w:hAnsi="Times New Roman" w:cs="Times New Roman"/>
          <w:b/>
          <w:i/>
          <w:sz w:val="24"/>
          <w:szCs w:val="24"/>
        </w:rPr>
        <w:t>privind funcțiile critice</w:t>
      </w:r>
    </w:p>
    <w:p w:rsidR="00555879" w:rsidRDefault="00555879" w:rsidP="00A324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172" w:rsidRPr="00D72A0C" w:rsidRDefault="00C24172" w:rsidP="00C24172">
      <w:pPr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Având în vedere competența Autorității de Supraveghere Financiară prevăzută la art. 6 alin. (1) și (4) din Legea nr. 237/2015</w:t>
      </w:r>
      <w:r w:rsidRPr="00D72A0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72A0C">
        <w:rPr>
          <w:rFonts w:ascii="Times New Roman" w:hAnsi="Times New Roman" w:cs="Times New Roman"/>
          <w:sz w:val="24"/>
          <w:szCs w:val="24"/>
        </w:rPr>
        <w:t xml:space="preserve"> de a supraveghea </w:t>
      </w:r>
      <w:proofErr w:type="spellStart"/>
      <w:r w:rsidRPr="00D72A0C">
        <w:rPr>
          <w:rFonts w:ascii="Times New Roman" w:hAnsi="Times New Roman" w:cs="Times New Roman"/>
          <w:sz w:val="24"/>
          <w:szCs w:val="24"/>
        </w:rPr>
        <w:t>societăţile</w:t>
      </w:r>
      <w:proofErr w:type="spellEnd"/>
      <w:r w:rsidRPr="00D72A0C">
        <w:rPr>
          <w:rFonts w:ascii="Times New Roman" w:hAnsi="Times New Roman" w:cs="Times New Roman"/>
          <w:sz w:val="24"/>
          <w:szCs w:val="24"/>
        </w:rPr>
        <w:t xml:space="preserve"> de asigurare și de reasigurare astfel încât să contribuie la </w:t>
      </w:r>
      <w:proofErr w:type="spellStart"/>
      <w:r w:rsidRPr="00D72A0C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D7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0C">
        <w:rPr>
          <w:rFonts w:ascii="Times New Roman" w:hAnsi="Times New Roman" w:cs="Times New Roman"/>
          <w:sz w:val="24"/>
          <w:szCs w:val="24"/>
        </w:rPr>
        <w:t>stabilităţii</w:t>
      </w:r>
      <w:proofErr w:type="spellEnd"/>
      <w:r w:rsidRPr="00D7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0C">
        <w:rPr>
          <w:rFonts w:ascii="Times New Roman" w:hAnsi="Times New Roman" w:cs="Times New Roman"/>
          <w:sz w:val="24"/>
          <w:szCs w:val="24"/>
        </w:rPr>
        <w:t>pieţei</w:t>
      </w:r>
      <w:proofErr w:type="spellEnd"/>
      <w:r w:rsidRPr="00D72A0C">
        <w:rPr>
          <w:rFonts w:ascii="Times New Roman" w:hAnsi="Times New Roman" w:cs="Times New Roman"/>
          <w:sz w:val="24"/>
          <w:szCs w:val="24"/>
        </w:rPr>
        <w:t xml:space="preserve"> asigurărilor și să asigure </w:t>
      </w:r>
      <w:proofErr w:type="spellStart"/>
      <w:r w:rsidRPr="00D72A0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D7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0C">
        <w:rPr>
          <w:rFonts w:ascii="Times New Roman" w:hAnsi="Times New Roman" w:cs="Times New Roman"/>
          <w:sz w:val="24"/>
          <w:szCs w:val="24"/>
        </w:rPr>
        <w:t>asiguraţilor</w:t>
      </w:r>
      <w:proofErr w:type="spellEnd"/>
      <w:r w:rsidRPr="00D72A0C">
        <w:rPr>
          <w:rFonts w:ascii="Times New Roman" w:hAnsi="Times New Roman" w:cs="Times New Roman"/>
          <w:sz w:val="24"/>
          <w:szCs w:val="24"/>
        </w:rPr>
        <w:t>,</w:t>
      </w:r>
    </w:p>
    <w:p w:rsidR="00C24172" w:rsidRPr="00D72A0C" w:rsidRDefault="00C24172" w:rsidP="00C24172">
      <w:pPr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 xml:space="preserve">luând în considerare prevederile art. 2 alin. (5) și (6) din </w:t>
      </w:r>
      <w:proofErr w:type="spellStart"/>
      <w:r w:rsidRPr="00D72A0C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D72A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2A0C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D72A0C">
        <w:rPr>
          <w:rFonts w:ascii="Times New Roman" w:hAnsi="Times New Roman" w:cs="Times New Roman"/>
          <w:sz w:val="24"/>
          <w:szCs w:val="24"/>
        </w:rPr>
        <w:t xml:space="preserve"> nr. 93/2012</w:t>
      </w:r>
      <w:r w:rsidR="004D1ED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72A0C">
        <w:rPr>
          <w:rFonts w:ascii="Times New Roman" w:hAnsi="Times New Roman" w:cs="Times New Roman"/>
          <w:sz w:val="24"/>
          <w:szCs w:val="24"/>
        </w:rPr>
        <w:t>,</w:t>
      </w:r>
    </w:p>
    <w:p w:rsidR="00C24172" w:rsidRPr="00D72A0C" w:rsidRDefault="00C24172" w:rsidP="00C24172">
      <w:pPr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având în vedere faptul că în conformitate cu prevederile Legii nr. 237/2015 răspunderea pentru respectarea tuturor prevederilor legale revine integral conducerii societăților,</w:t>
      </w:r>
    </w:p>
    <w:p w:rsidR="00472CE3" w:rsidRPr="00D72A0C" w:rsidRDefault="00C24172" w:rsidP="00C24172">
      <w:pPr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ținând cont de faptul că societățile au obligația de a institui un sistem de guvernanță care este esențial pentru asigurarea unui management corect și prudent</w:t>
      </w:r>
      <w:r w:rsidR="00472CE3" w:rsidRPr="00D72A0C">
        <w:rPr>
          <w:rFonts w:ascii="Times New Roman" w:hAnsi="Times New Roman" w:cs="Times New Roman"/>
          <w:sz w:val="24"/>
          <w:szCs w:val="24"/>
        </w:rPr>
        <w:t xml:space="preserve"> și de faptul că p</w:t>
      </w:r>
      <w:r w:rsidRPr="00D72A0C">
        <w:rPr>
          <w:rFonts w:ascii="Times New Roman" w:hAnsi="Times New Roman" w:cs="Times New Roman"/>
          <w:sz w:val="24"/>
          <w:szCs w:val="24"/>
        </w:rPr>
        <w:t>entru a pune în practică sistemul de guvernanță, societățile trebuie să dețină capacitatea administrativă de a realiza toate sarcinile de guvernanță necesare</w:t>
      </w:r>
      <w:r w:rsidR="00472CE3" w:rsidRPr="00D72A0C">
        <w:rPr>
          <w:rFonts w:ascii="Times New Roman" w:hAnsi="Times New Roman" w:cs="Times New Roman"/>
          <w:sz w:val="24"/>
          <w:szCs w:val="24"/>
        </w:rPr>
        <w:t>,</w:t>
      </w:r>
    </w:p>
    <w:p w:rsidR="00472CE3" w:rsidRPr="00D72A0C" w:rsidRDefault="00472CE3" w:rsidP="00C24172">
      <w:pPr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având în vedere că</w:t>
      </w:r>
      <w:r w:rsidR="00C24172" w:rsidRPr="00D72A0C">
        <w:rPr>
          <w:rFonts w:ascii="Times New Roman" w:hAnsi="Times New Roman" w:cs="Times New Roman"/>
          <w:sz w:val="24"/>
          <w:szCs w:val="24"/>
        </w:rPr>
        <w:t xml:space="preserve"> </w:t>
      </w:r>
      <w:r w:rsidRPr="00D72A0C">
        <w:rPr>
          <w:rFonts w:ascii="Times New Roman" w:hAnsi="Times New Roman" w:cs="Times New Roman"/>
          <w:sz w:val="24"/>
          <w:szCs w:val="24"/>
        </w:rPr>
        <w:t xml:space="preserve">pentru </w:t>
      </w:r>
      <w:r w:rsidR="00555879">
        <w:rPr>
          <w:rFonts w:ascii="Times New Roman" w:hAnsi="Times New Roman" w:cs="Times New Roman"/>
          <w:sz w:val="24"/>
          <w:szCs w:val="24"/>
        </w:rPr>
        <w:t xml:space="preserve">a </w:t>
      </w:r>
      <w:r w:rsidRPr="00D72A0C">
        <w:rPr>
          <w:rFonts w:ascii="Times New Roman" w:hAnsi="Times New Roman" w:cs="Times New Roman"/>
          <w:sz w:val="24"/>
          <w:szCs w:val="24"/>
        </w:rPr>
        <w:t xml:space="preserve">putea presta servicii de calitate față de contractanți societățile au obligația de a identifica și de a organiza alte funcții critice </w:t>
      </w:r>
      <w:r w:rsidR="00C24172" w:rsidRPr="00D72A0C">
        <w:rPr>
          <w:rFonts w:ascii="Times New Roman" w:hAnsi="Times New Roman" w:cs="Times New Roman"/>
          <w:sz w:val="24"/>
          <w:szCs w:val="24"/>
        </w:rPr>
        <w:t>pe lângă cele patru funcții-cheie prevăzute de lege,</w:t>
      </w:r>
    </w:p>
    <w:p w:rsidR="00C24172" w:rsidRPr="00D72A0C" w:rsidRDefault="00C24172" w:rsidP="00C24172">
      <w:pPr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având în vedere importanța semnificativă a unor operațiuni pentru</w:t>
      </w:r>
      <w:r w:rsidR="00472CE3" w:rsidRPr="00D72A0C">
        <w:rPr>
          <w:rFonts w:ascii="Times New Roman" w:hAnsi="Times New Roman" w:cs="Times New Roman"/>
          <w:sz w:val="24"/>
          <w:szCs w:val="24"/>
        </w:rPr>
        <w:t xml:space="preserve"> activitatea de bază desfășurată de societăți,</w:t>
      </w:r>
      <w:r w:rsidRPr="00D72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E3" w:rsidRDefault="00472CE3" w:rsidP="00472CE3">
      <w:pPr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în temeiul art. 25 alin. (8) și (9) și art. 26 alin. (6) și (7) din Legea nr. 237/2015, cu modificările și completările ulterioare,</w:t>
      </w:r>
    </w:p>
    <w:p w:rsidR="00555879" w:rsidRPr="00D72A0C" w:rsidRDefault="00555879" w:rsidP="00472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CE3" w:rsidRPr="00D72A0C" w:rsidRDefault="00472CE3" w:rsidP="00555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Autoritatea de Supraveghere Financiară emite prezentele recomandări</w:t>
      </w:r>
    </w:p>
    <w:p w:rsidR="00DC727B" w:rsidRPr="00D72A0C" w:rsidRDefault="00DC727B" w:rsidP="00DC7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0C">
        <w:rPr>
          <w:rFonts w:ascii="Times New Roman" w:hAnsi="Times New Roman" w:cs="Times New Roman"/>
          <w:b/>
          <w:sz w:val="24"/>
          <w:szCs w:val="24"/>
        </w:rPr>
        <w:t xml:space="preserve">Recomandarea </w:t>
      </w:r>
      <w:r w:rsidR="007B61BD" w:rsidRPr="00D72A0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7B61BD" w:rsidRDefault="00DC727B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 xml:space="preserve">1.1. </w:t>
      </w:r>
      <w:r w:rsidR="007B61BD" w:rsidRPr="00D72A0C">
        <w:rPr>
          <w:rFonts w:ascii="Times New Roman" w:hAnsi="Times New Roman" w:cs="Times New Roman"/>
          <w:sz w:val="24"/>
          <w:szCs w:val="24"/>
        </w:rPr>
        <w:t xml:space="preserve">Societățile ar trebui să instituie o politică privind identificarea funcțiilor critice. </w:t>
      </w:r>
    </w:p>
    <w:p w:rsidR="00555879" w:rsidRPr="00D72A0C" w:rsidRDefault="00555879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27B" w:rsidRPr="00D72A0C" w:rsidRDefault="00DC727B" w:rsidP="00DC7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0C">
        <w:rPr>
          <w:rFonts w:ascii="Times New Roman" w:hAnsi="Times New Roman" w:cs="Times New Roman"/>
          <w:b/>
          <w:sz w:val="24"/>
          <w:szCs w:val="24"/>
        </w:rPr>
        <w:t xml:space="preserve">Recomandarea </w:t>
      </w:r>
      <w:r w:rsidR="007B61BD" w:rsidRPr="00D72A0C">
        <w:rPr>
          <w:rFonts w:ascii="Times New Roman" w:hAnsi="Times New Roman" w:cs="Times New Roman"/>
          <w:b/>
          <w:sz w:val="24"/>
          <w:szCs w:val="24"/>
        </w:rPr>
        <w:t>2</w:t>
      </w:r>
    </w:p>
    <w:p w:rsidR="007B61BD" w:rsidRDefault="00DC727B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 xml:space="preserve">1.2. </w:t>
      </w:r>
      <w:r w:rsidR="007B61BD" w:rsidRPr="00D72A0C">
        <w:rPr>
          <w:rFonts w:ascii="Times New Roman" w:hAnsi="Times New Roman" w:cs="Times New Roman"/>
          <w:sz w:val="24"/>
          <w:szCs w:val="24"/>
        </w:rPr>
        <w:t>Societățile ar trebui să identifice în cadrul sistemului de guvernanță cel puțin o funcție de daune și cel pu</w:t>
      </w:r>
      <w:r w:rsidR="00D27536" w:rsidRPr="00D72A0C">
        <w:rPr>
          <w:rFonts w:ascii="Times New Roman" w:hAnsi="Times New Roman" w:cs="Times New Roman"/>
          <w:sz w:val="24"/>
          <w:szCs w:val="24"/>
        </w:rPr>
        <w:t>ți</w:t>
      </w:r>
      <w:r w:rsidR="007B61BD" w:rsidRPr="00D72A0C">
        <w:rPr>
          <w:rFonts w:ascii="Times New Roman" w:hAnsi="Times New Roman" w:cs="Times New Roman"/>
          <w:sz w:val="24"/>
          <w:szCs w:val="24"/>
        </w:rPr>
        <w:t>n o funcție de subscriere ca fiind funcții critice.</w:t>
      </w:r>
    </w:p>
    <w:p w:rsidR="00555879" w:rsidRPr="00D72A0C" w:rsidRDefault="00555879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27B" w:rsidRPr="00D72A0C" w:rsidRDefault="00DC727B" w:rsidP="00DC7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0C">
        <w:rPr>
          <w:rFonts w:ascii="Times New Roman" w:hAnsi="Times New Roman" w:cs="Times New Roman"/>
          <w:b/>
          <w:sz w:val="24"/>
          <w:szCs w:val="24"/>
        </w:rPr>
        <w:t xml:space="preserve">Recomandarea </w:t>
      </w:r>
      <w:r w:rsidR="007B61BD" w:rsidRPr="00D72A0C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7B61BD" w:rsidRDefault="00DC727B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1.3</w:t>
      </w:r>
      <w:r w:rsidR="00D72A0C" w:rsidRPr="00D72A0C">
        <w:rPr>
          <w:rFonts w:ascii="Times New Roman" w:hAnsi="Times New Roman" w:cs="Times New Roman"/>
          <w:sz w:val="24"/>
          <w:szCs w:val="24"/>
        </w:rPr>
        <w:t>.</w:t>
      </w:r>
      <w:r w:rsidRPr="00D72A0C">
        <w:rPr>
          <w:rFonts w:ascii="Times New Roman" w:hAnsi="Times New Roman" w:cs="Times New Roman"/>
          <w:sz w:val="24"/>
          <w:szCs w:val="24"/>
        </w:rPr>
        <w:t xml:space="preserve"> </w:t>
      </w:r>
      <w:r w:rsidR="007B61BD" w:rsidRPr="00D72A0C">
        <w:rPr>
          <w:rFonts w:ascii="Times New Roman" w:hAnsi="Times New Roman" w:cs="Times New Roman"/>
          <w:sz w:val="24"/>
          <w:szCs w:val="24"/>
        </w:rPr>
        <w:t xml:space="preserve">Având în vedere </w:t>
      </w:r>
      <w:r w:rsidR="00D27536" w:rsidRPr="00D72A0C">
        <w:rPr>
          <w:rFonts w:ascii="Times New Roman" w:hAnsi="Times New Roman" w:cs="Times New Roman"/>
          <w:sz w:val="24"/>
          <w:szCs w:val="24"/>
        </w:rPr>
        <w:t>natura, amploarea și complexitatea activității</w:t>
      </w:r>
      <w:r w:rsidR="007B61BD" w:rsidRPr="00D72A0C">
        <w:rPr>
          <w:rFonts w:ascii="Times New Roman" w:hAnsi="Times New Roman" w:cs="Times New Roman"/>
          <w:sz w:val="24"/>
          <w:szCs w:val="24"/>
        </w:rPr>
        <w:t>,</w:t>
      </w:r>
      <w:r w:rsidR="00D27536" w:rsidRPr="00D72A0C">
        <w:rPr>
          <w:rFonts w:ascii="Times New Roman" w:hAnsi="Times New Roman" w:cs="Times New Roman"/>
          <w:sz w:val="24"/>
          <w:szCs w:val="24"/>
        </w:rPr>
        <w:t xml:space="preserve"> în special natura compozită a acesteia,</w:t>
      </w:r>
      <w:r w:rsidR="007B61BD" w:rsidRPr="00D72A0C">
        <w:rPr>
          <w:rFonts w:ascii="Times New Roman" w:hAnsi="Times New Roman" w:cs="Times New Roman"/>
          <w:sz w:val="24"/>
          <w:szCs w:val="24"/>
        </w:rPr>
        <w:t xml:space="preserve"> funcțiile critice ar trebui să fie diversificate în subfuncții.</w:t>
      </w:r>
    </w:p>
    <w:p w:rsidR="00555879" w:rsidRPr="00D72A0C" w:rsidRDefault="00555879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579" w:rsidRDefault="008D7579" w:rsidP="00DC7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27B" w:rsidRPr="00D72A0C" w:rsidRDefault="00DC727B" w:rsidP="00DC7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2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Recomandarea </w:t>
      </w:r>
      <w:r w:rsidR="007B61BD" w:rsidRPr="00D72A0C">
        <w:rPr>
          <w:rFonts w:ascii="Times New Roman" w:hAnsi="Times New Roman" w:cs="Times New Roman"/>
          <w:b/>
          <w:sz w:val="24"/>
          <w:szCs w:val="24"/>
        </w:rPr>
        <w:t>4</w:t>
      </w:r>
    </w:p>
    <w:p w:rsidR="007B61BD" w:rsidRPr="00D72A0C" w:rsidRDefault="00DC727B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1.4.</w:t>
      </w:r>
      <w:r w:rsidR="007B61BD" w:rsidRPr="00D72A0C">
        <w:rPr>
          <w:rFonts w:ascii="Times New Roman" w:hAnsi="Times New Roman" w:cs="Times New Roman"/>
          <w:sz w:val="24"/>
          <w:szCs w:val="24"/>
        </w:rPr>
        <w:t xml:space="preserve"> Fiecare funcție critică identificat</w:t>
      </w:r>
      <w:r w:rsidR="00D27536" w:rsidRPr="00D72A0C">
        <w:rPr>
          <w:rFonts w:ascii="Times New Roman" w:hAnsi="Times New Roman" w:cs="Times New Roman"/>
          <w:sz w:val="24"/>
          <w:szCs w:val="24"/>
        </w:rPr>
        <w:t>ă</w:t>
      </w:r>
      <w:r w:rsidR="007B61BD" w:rsidRPr="00D72A0C">
        <w:rPr>
          <w:rFonts w:ascii="Times New Roman" w:hAnsi="Times New Roman" w:cs="Times New Roman"/>
          <w:sz w:val="24"/>
          <w:szCs w:val="24"/>
        </w:rPr>
        <w:t xml:space="preserve"> </w:t>
      </w:r>
      <w:r w:rsidR="00D27536" w:rsidRPr="00D72A0C">
        <w:rPr>
          <w:rFonts w:ascii="Times New Roman" w:hAnsi="Times New Roman" w:cs="Times New Roman"/>
          <w:sz w:val="24"/>
          <w:szCs w:val="24"/>
        </w:rPr>
        <w:t>ar trebui să fie</w:t>
      </w:r>
      <w:r w:rsidR="007B61BD" w:rsidRPr="00D72A0C">
        <w:rPr>
          <w:rFonts w:ascii="Times New Roman" w:hAnsi="Times New Roman" w:cs="Times New Roman"/>
          <w:sz w:val="24"/>
          <w:szCs w:val="24"/>
        </w:rPr>
        <w:t xml:space="preserve"> coordonată intern conform politicilor </w:t>
      </w:r>
      <w:r w:rsidR="00D27536" w:rsidRPr="00D72A0C">
        <w:rPr>
          <w:rFonts w:ascii="Times New Roman" w:hAnsi="Times New Roman" w:cs="Times New Roman"/>
          <w:sz w:val="24"/>
          <w:szCs w:val="24"/>
        </w:rPr>
        <w:t>interne</w:t>
      </w:r>
      <w:r w:rsidR="007B61BD" w:rsidRPr="00D72A0C">
        <w:rPr>
          <w:rFonts w:ascii="Times New Roman" w:hAnsi="Times New Roman" w:cs="Times New Roman"/>
          <w:sz w:val="24"/>
          <w:szCs w:val="24"/>
        </w:rPr>
        <w:t xml:space="preserve"> de cel puțin o persoană din cadrul conducerii.</w:t>
      </w:r>
    </w:p>
    <w:p w:rsidR="007B61BD" w:rsidRDefault="00DC727B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1.</w:t>
      </w:r>
      <w:r w:rsidR="007B61BD" w:rsidRPr="00D72A0C">
        <w:rPr>
          <w:rFonts w:ascii="Times New Roman" w:hAnsi="Times New Roman" w:cs="Times New Roman"/>
          <w:sz w:val="24"/>
          <w:szCs w:val="24"/>
        </w:rPr>
        <w:t xml:space="preserve">5. În situația în care funcțiile critice sunt coordonate de aceeași persoană </w:t>
      </w:r>
      <w:r w:rsidR="004D1ED2">
        <w:rPr>
          <w:rFonts w:ascii="Times New Roman" w:hAnsi="Times New Roman" w:cs="Times New Roman"/>
          <w:sz w:val="24"/>
          <w:szCs w:val="24"/>
        </w:rPr>
        <w:t xml:space="preserve">din cadrul conducerii, </w:t>
      </w:r>
      <w:r w:rsidR="007B61BD" w:rsidRPr="00D72A0C">
        <w:rPr>
          <w:rFonts w:ascii="Times New Roman" w:hAnsi="Times New Roman" w:cs="Times New Roman"/>
          <w:sz w:val="24"/>
          <w:szCs w:val="24"/>
        </w:rPr>
        <w:t>ar trebui să se asigure alocarea de timp suficient pentru realizarea atribuțiilor, conform Regulamentului 1/2019</w:t>
      </w:r>
      <w:r w:rsidR="004D1ED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7B61BD" w:rsidRPr="00D72A0C">
        <w:rPr>
          <w:rFonts w:ascii="Times New Roman" w:hAnsi="Times New Roman" w:cs="Times New Roman"/>
          <w:sz w:val="24"/>
          <w:szCs w:val="24"/>
        </w:rPr>
        <w:t>.</w:t>
      </w:r>
    </w:p>
    <w:p w:rsidR="00555879" w:rsidRPr="00D72A0C" w:rsidRDefault="00555879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27B" w:rsidRPr="00D72A0C" w:rsidRDefault="00DC727B" w:rsidP="00DC7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0C">
        <w:rPr>
          <w:rFonts w:ascii="Times New Roman" w:hAnsi="Times New Roman" w:cs="Times New Roman"/>
          <w:b/>
          <w:sz w:val="24"/>
          <w:szCs w:val="24"/>
        </w:rPr>
        <w:t xml:space="preserve">Recomandarea </w:t>
      </w:r>
      <w:r w:rsidR="004D1ED2">
        <w:rPr>
          <w:rFonts w:ascii="Times New Roman" w:hAnsi="Times New Roman" w:cs="Times New Roman"/>
          <w:b/>
          <w:sz w:val="24"/>
          <w:szCs w:val="24"/>
        </w:rPr>
        <w:t>5</w:t>
      </w:r>
    </w:p>
    <w:p w:rsidR="007B61BD" w:rsidRPr="00D72A0C" w:rsidRDefault="00DC727B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1.</w:t>
      </w:r>
      <w:r w:rsidR="007B61BD" w:rsidRPr="00D72A0C">
        <w:rPr>
          <w:rFonts w:ascii="Times New Roman" w:hAnsi="Times New Roman" w:cs="Times New Roman"/>
          <w:sz w:val="24"/>
          <w:szCs w:val="24"/>
        </w:rPr>
        <w:t xml:space="preserve">6. </w:t>
      </w:r>
      <w:r w:rsidR="00CE0D3A" w:rsidRPr="00D72A0C">
        <w:rPr>
          <w:rFonts w:ascii="Times New Roman" w:hAnsi="Times New Roman" w:cs="Times New Roman"/>
          <w:sz w:val="24"/>
          <w:szCs w:val="24"/>
        </w:rPr>
        <w:t>În politica de organizare și funcționare a funcțiilor critice, societățile ar trebui să prevadă ca informațiile și rapoartele funcțiilor critice să fie prezentate întregii conducerii pentru a fi avute în vedere în procesul decizional.</w:t>
      </w:r>
    </w:p>
    <w:p w:rsidR="00CE0D3A" w:rsidRDefault="00DC727B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1.</w:t>
      </w:r>
      <w:r w:rsidR="00CE0D3A" w:rsidRPr="00D72A0C">
        <w:rPr>
          <w:rFonts w:ascii="Times New Roman" w:hAnsi="Times New Roman" w:cs="Times New Roman"/>
          <w:sz w:val="24"/>
          <w:szCs w:val="24"/>
        </w:rPr>
        <w:t>7. Toate deciziile conducerii ar trebui să fie bazate pe concluziile și recomandările funcțiilor critice.</w:t>
      </w:r>
    </w:p>
    <w:p w:rsidR="00555879" w:rsidRPr="00D72A0C" w:rsidRDefault="00555879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27B" w:rsidRPr="00D72A0C" w:rsidRDefault="00DC727B" w:rsidP="00DC7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0C">
        <w:rPr>
          <w:rFonts w:ascii="Times New Roman" w:hAnsi="Times New Roman" w:cs="Times New Roman"/>
          <w:b/>
          <w:sz w:val="24"/>
          <w:szCs w:val="24"/>
        </w:rPr>
        <w:t xml:space="preserve">Recomandarea </w:t>
      </w:r>
      <w:r w:rsidR="004D1ED2">
        <w:rPr>
          <w:rFonts w:ascii="Times New Roman" w:hAnsi="Times New Roman" w:cs="Times New Roman"/>
          <w:b/>
          <w:sz w:val="24"/>
          <w:szCs w:val="24"/>
        </w:rPr>
        <w:t>6</w:t>
      </w:r>
    </w:p>
    <w:p w:rsidR="00CE0D3A" w:rsidRDefault="00DC727B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1.</w:t>
      </w:r>
      <w:r w:rsidR="00CE0D3A" w:rsidRPr="00D72A0C">
        <w:rPr>
          <w:rFonts w:ascii="Times New Roman" w:hAnsi="Times New Roman" w:cs="Times New Roman"/>
          <w:sz w:val="24"/>
          <w:szCs w:val="24"/>
        </w:rPr>
        <w:t>8. În cazul în care sunt identificate disfuncționalități, conducerea ar trebui să adopte toate măsurile necesare pentru remedierea situațiilor și pentru prevenirea apariției de disfuncționalități ulterioare.</w:t>
      </w:r>
    </w:p>
    <w:p w:rsidR="00555879" w:rsidRPr="00D72A0C" w:rsidRDefault="00555879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27B" w:rsidRPr="00D72A0C" w:rsidRDefault="00DC727B" w:rsidP="00DC7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0C">
        <w:rPr>
          <w:rFonts w:ascii="Times New Roman" w:hAnsi="Times New Roman" w:cs="Times New Roman"/>
          <w:b/>
          <w:sz w:val="24"/>
          <w:szCs w:val="24"/>
        </w:rPr>
        <w:t xml:space="preserve">Recomandarea </w:t>
      </w:r>
      <w:r w:rsidR="004D1ED2">
        <w:rPr>
          <w:rFonts w:ascii="Times New Roman" w:hAnsi="Times New Roman" w:cs="Times New Roman"/>
          <w:b/>
          <w:sz w:val="24"/>
          <w:szCs w:val="24"/>
        </w:rPr>
        <w:t>7</w:t>
      </w:r>
    </w:p>
    <w:p w:rsidR="00DC727B" w:rsidRPr="00D72A0C" w:rsidRDefault="0051526B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0C">
        <w:rPr>
          <w:rFonts w:ascii="Times New Roman" w:hAnsi="Times New Roman" w:cs="Times New Roman"/>
          <w:sz w:val="24"/>
          <w:szCs w:val="24"/>
        </w:rPr>
        <w:t>1.</w:t>
      </w:r>
      <w:r w:rsidR="00DC727B" w:rsidRPr="00D72A0C">
        <w:rPr>
          <w:rFonts w:ascii="Times New Roman" w:hAnsi="Times New Roman" w:cs="Times New Roman"/>
          <w:sz w:val="24"/>
          <w:szCs w:val="24"/>
        </w:rPr>
        <w:t xml:space="preserve">9. Conducerea își asumă întreaga responsabilitate în cazul în care societățile nu respectă recomandările de la pct. 1 – </w:t>
      </w:r>
      <w:r w:rsidR="004D1ED2">
        <w:rPr>
          <w:rFonts w:ascii="Times New Roman" w:hAnsi="Times New Roman" w:cs="Times New Roman"/>
          <w:sz w:val="24"/>
          <w:szCs w:val="24"/>
        </w:rPr>
        <w:t>6</w:t>
      </w:r>
      <w:r w:rsidR="00DC727B" w:rsidRPr="00D72A0C">
        <w:rPr>
          <w:rFonts w:ascii="Times New Roman" w:hAnsi="Times New Roman" w:cs="Times New Roman"/>
          <w:sz w:val="24"/>
          <w:szCs w:val="24"/>
        </w:rPr>
        <w:t>, în special dacă deciziile adoptate au efecte negative asupra sistemului de guvernanță, asupra administrării corecte și prudente a activității și asupra contractanților.</w:t>
      </w:r>
    </w:p>
    <w:p w:rsidR="00DC727B" w:rsidRPr="00D72A0C" w:rsidRDefault="00DC727B" w:rsidP="00DC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A0C" w:rsidRPr="00D72A0C" w:rsidRDefault="00D72A0C" w:rsidP="00D72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</w:pPr>
      <w:r w:rsidRPr="00D72A0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t>Conformare și raportare</w:t>
      </w:r>
    </w:p>
    <w:p w:rsidR="00D72A0C" w:rsidRPr="00555879" w:rsidRDefault="00D72A0C" w:rsidP="00D72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2A0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1.10. </w:t>
      </w:r>
      <w:r w:rsidRPr="00D72A0C">
        <w:rPr>
          <w:rFonts w:ascii="Times New Roman" w:hAnsi="Times New Roman" w:cs="Times New Roman"/>
          <w:sz w:val="24"/>
          <w:szCs w:val="24"/>
        </w:rPr>
        <w:t>Prezentele recomandări se completează cu recomandările emise de A.S.F. în cadrul procesului de supraveghere pentru fiecare soci</w:t>
      </w:r>
      <w:r w:rsidRPr="00555879">
        <w:rPr>
          <w:rFonts w:ascii="Times New Roman" w:hAnsi="Times New Roman" w:cs="Times New Roman"/>
          <w:sz w:val="24"/>
          <w:szCs w:val="24"/>
        </w:rPr>
        <w:t>etate.</w:t>
      </w:r>
    </w:p>
    <w:p w:rsidR="00D72A0C" w:rsidRPr="00555879" w:rsidRDefault="00D72A0C" w:rsidP="00D72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558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1.11. Societățile transmit A.S.F.</w:t>
      </w:r>
      <w:bookmarkStart w:id="1" w:name="_Hlk95405349"/>
      <w:r w:rsidRPr="005558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până la data de </w:t>
      </w:r>
      <w:r w:rsidR="00E42D82" w:rsidRPr="005558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31</w:t>
      </w:r>
      <w:r w:rsidRPr="005558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martie 2022 </w:t>
      </w:r>
      <w:bookmarkEnd w:id="1"/>
      <w:r w:rsidRPr="005558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tabelul de raportare și </w:t>
      </w:r>
      <w:r w:rsidRPr="00555879">
        <w:rPr>
          <w:rFonts w:ascii="Times New Roman" w:eastAsia="Calibri" w:hAnsi="Times New Roman" w:cs="Times New Roman"/>
          <w:noProof/>
          <w:sz w:val="24"/>
          <w:szCs w:val="24"/>
        </w:rPr>
        <w:t>declarația pe propria răspundere referitoare la faptul că datele cuprinse în tabelul de raportare sunt complete şi conforme cu realitatea</w:t>
      </w:r>
      <w:r w:rsidR="00536A53" w:rsidRPr="00555879">
        <w:rPr>
          <w:rFonts w:ascii="Times New Roman" w:eastAsia="Calibri" w:hAnsi="Times New Roman" w:cs="Times New Roman"/>
          <w:noProof/>
          <w:sz w:val="24"/>
          <w:szCs w:val="24"/>
        </w:rPr>
        <w:t>; tabelul de raportare și declarația pe propria răspundere</w:t>
      </w:r>
      <w:r w:rsidRPr="005558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536A53" w:rsidRPr="005558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sunt </w:t>
      </w:r>
      <w:r w:rsidRPr="005558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prevăzute în anexa care face parte integrantă din prezentele recomandări</w:t>
      </w:r>
      <w:r w:rsidRPr="00555879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D72A0C" w:rsidRPr="00D72A0C" w:rsidRDefault="00D72A0C" w:rsidP="00D72A0C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55879">
        <w:rPr>
          <w:rFonts w:ascii="Times New Roman" w:eastAsia="Calibri" w:hAnsi="Times New Roman" w:cs="Times New Roman"/>
          <w:noProof/>
          <w:sz w:val="24"/>
          <w:szCs w:val="24"/>
        </w:rPr>
        <w:t xml:space="preserve">1.12. În cazul în care societățile nu transmit documentele </w:t>
      </w:r>
      <w:r w:rsidR="004D1ED2" w:rsidRPr="00555879">
        <w:rPr>
          <w:rFonts w:ascii="Times New Roman" w:eastAsia="Calibri" w:hAnsi="Times New Roman" w:cs="Times New Roman"/>
          <w:noProof/>
          <w:sz w:val="24"/>
          <w:szCs w:val="24"/>
        </w:rPr>
        <w:t>prevăzute</w:t>
      </w:r>
      <w:r w:rsidRPr="00555879">
        <w:rPr>
          <w:rFonts w:ascii="Times New Roman" w:eastAsia="Calibri" w:hAnsi="Times New Roman" w:cs="Times New Roman"/>
          <w:noProof/>
          <w:sz w:val="24"/>
          <w:szCs w:val="24"/>
        </w:rPr>
        <w:t xml:space="preserve"> la pct. 1.11 </w:t>
      </w:r>
      <w:r w:rsidRPr="005558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până la data de </w:t>
      </w:r>
      <w:r w:rsidR="00E42D82" w:rsidRPr="005558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31</w:t>
      </w:r>
      <w:r w:rsidRPr="005558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martie 2022</w:t>
      </w:r>
      <w:r w:rsidRPr="00555879">
        <w:rPr>
          <w:rFonts w:ascii="Times New Roman" w:eastAsia="Calibri" w:hAnsi="Times New Roman" w:cs="Times New Roman"/>
          <w:noProof/>
          <w:sz w:val="24"/>
          <w:szCs w:val="24"/>
        </w:rPr>
        <w:t>, se consideră că acestea nu se conformează cu prezentele recomandări.</w:t>
      </w:r>
    </w:p>
    <w:p w:rsidR="00D72A0C" w:rsidRPr="00D72A0C" w:rsidRDefault="00D72A0C" w:rsidP="00D72A0C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72A0C" w:rsidRPr="00D72A0C" w:rsidRDefault="00D72A0C" w:rsidP="00D72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</w:pPr>
      <w:r w:rsidRPr="00D72A0C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t>Revizuire</w:t>
      </w:r>
    </w:p>
    <w:p w:rsidR="00D72A0C" w:rsidRDefault="00D72A0C" w:rsidP="00D72A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2A0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1.1</w:t>
      </w:r>
      <w:r w:rsidR="00A324A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</w:t>
      </w:r>
      <w:r w:rsidRPr="00D72A0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 În func</w:t>
      </w:r>
      <w:r w:rsidRPr="00E42D8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ție de</w:t>
      </w:r>
      <w:r w:rsidR="00536A53" w:rsidRPr="00E42D8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aspectele identificate în procesul de supraveghere,</w:t>
      </w:r>
      <w:r w:rsidRPr="00E42D8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A.S.</w:t>
      </w:r>
      <w:r w:rsidRPr="00D72A0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F. poate revizui prezentele recomandări.</w:t>
      </w:r>
    </w:p>
    <w:p w:rsidR="00555879" w:rsidRDefault="00555879" w:rsidP="00F914F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55879" w:rsidRDefault="00555879" w:rsidP="00F914F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55879" w:rsidRDefault="00555879" w:rsidP="00F914F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55879" w:rsidRDefault="00555879" w:rsidP="0023789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sectPr w:rsidR="00555879" w:rsidSect="00E42D82">
      <w:headerReference w:type="even" r:id="rId7"/>
      <w:footerReference w:type="default" r:id="rId8"/>
      <w:headerReference w:type="first" r:id="rId9"/>
      <w:pgSz w:w="11906" w:h="16838" w:code="9"/>
      <w:pgMar w:top="140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BDA" w:rsidRDefault="00613BDA" w:rsidP="00C24172">
      <w:pPr>
        <w:spacing w:after="0" w:line="240" w:lineRule="auto"/>
      </w:pPr>
      <w:r>
        <w:separator/>
      </w:r>
    </w:p>
  </w:endnote>
  <w:endnote w:type="continuationSeparator" w:id="0">
    <w:p w:rsidR="00613BDA" w:rsidRDefault="00613BDA" w:rsidP="00C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630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3C1AED" w:rsidRPr="00E42D82" w:rsidRDefault="003C1AED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E4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2D8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E4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42D8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4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4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E4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2D8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E4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42D8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4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1AED" w:rsidRDefault="003C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BDA" w:rsidRDefault="00613BDA" w:rsidP="00C24172">
      <w:pPr>
        <w:spacing w:after="0" w:line="240" w:lineRule="auto"/>
      </w:pPr>
      <w:r>
        <w:separator/>
      </w:r>
    </w:p>
  </w:footnote>
  <w:footnote w:type="continuationSeparator" w:id="0">
    <w:p w:rsidR="00613BDA" w:rsidRDefault="00613BDA" w:rsidP="00C24172">
      <w:pPr>
        <w:spacing w:after="0" w:line="240" w:lineRule="auto"/>
      </w:pPr>
      <w:r>
        <w:continuationSeparator/>
      </w:r>
    </w:p>
  </w:footnote>
  <w:footnote w:id="1">
    <w:p w:rsidR="00C24172" w:rsidRDefault="00C241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4172">
        <w:rPr>
          <w:rFonts w:ascii="Times New Roman" w:hAnsi="Times New Roman" w:cs="Times New Roman"/>
          <w:i/>
        </w:rPr>
        <w:t>Legea nr. 237/2015 privind autorizarea și supravegherea activității de asigurare și reasigurare, cu modificările și completările ulterioare</w:t>
      </w:r>
    </w:p>
  </w:footnote>
  <w:footnote w:id="2">
    <w:p w:rsidR="004D1ED2" w:rsidRPr="004D1ED2" w:rsidRDefault="004D1ED2" w:rsidP="004D1ED2">
      <w:pPr>
        <w:pStyle w:val="FootnoteText"/>
        <w:jc w:val="both"/>
        <w:rPr>
          <w:rFonts w:ascii="Times New Roman" w:hAnsi="Times New Roman" w:cs="Times New Roman"/>
          <w:i/>
        </w:rPr>
      </w:pPr>
      <w:r w:rsidRPr="004D1ED2">
        <w:rPr>
          <w:rStyle w:val="FootnoteReference"/>
          <w:rFonts w:ascii="Times New Roman" w:hAnsi="Times New Roman" w:cs="Times New Roman"/>
          <w:i/>
        </w:rPr>
        <w:footnoteRef/>
      </w:r>
      <w:r w:rsidRPr="004D1ED2">
        <w:rPr>
          <w:rFonts w:ascii="Times New Roman" w:hAnsi="Times New Roman" w:cs="Times New Roman"/>
          <w:i/>
        </w:rPr>
        <w:t xml:space="preserve"> </w:t>
      </w:r>
      <w:proofErr w:type="spellStart"/>
      <w:r w:rsidRPr="004D1ED2">
        <w:rPr>
          <w:rFonts w:ascii="Times New Roman" w:hAnsi="Times New Roman" w:cs="Times New Roman"/>
          <w:i/>
        </w:rPr>
        <w:t>Ordonanţa</w:t>
      </w:r>
      <w:proofErr w:type="spellEnd"/>
      <w:r w:rsidRPr="004D1ED2">
        <w:rPr>
          <w:rFonts w:ascii="Times New Roman" w:hAnsi="Times New Roman" w:cs="Times New Roman"/>
          <w:i/>
        </w:rPr>
        <w:t xml:space="preserve"> de </w:t>
      </w:r>
      <w:proofErr w:type="spellStart"/>
      <w:r w:rsidRPr="004D1ED2">
        <w:rPr>
          <w:rFonts w:ascii="Times New Roman" w:hAnsi="Times New Roman" w:cs="Times New Roman"/>
          <w:i/>
        </w:rPr>
        <w:t>urgenţă</w:t>
      </w:r>
      <w:proofErr w:type="spellEnd"/>
      <w:r w:rsidRPr="004D1ED2">
        <w:rPr>
          <w:rFonts w:ascii="Times New Roman" w:hAnsi="Times New Roman" w:cs="Times New Roman"/>
          <w:i/>
        </w:rPr>
        <w:t xml:space="preserve"> nr. 93/2012 privind </w:t>
      </w:r>
      <w:proofErr w:type="spellStart"/>
      <w:r w:rsidRPr="004D1ED2">
        <w:rPr>
          <w:rFonts w:ascii="Times New Roman" w:hAnsi="Times New Roman" w:cs="Times New Roman"/>
          <w:i/>
        </w:rPr>
        <w:t>înfiinţarea</w:t>
      </w:r>
      <w:proofErr w:type="spellEnd"/>
      <w:r w:rsidRPr="004D1ED2">
        <w:rPr>
          <w:rFonts w:ascii="Times New Roman" w:hAnsi="Times New Roman" w:cs="Times New Roman"/>
          <w:i/>
        </w:rPr>
        <w:t xml:space="preserve">, organizarea </w:t>
      </w:r>
      <w:proofErr w:type="spellStart"/>
      <w:r w:rsidRPr="004D1ED2">
        <w:rPr>
          <w:rFonts w:ascii="Times New Roman" w:hAnsi="Times New Roman" w:cs="Times New Roman"/>
          <w:i/>
        </w:rPr>
        <w:t>şi</w:t>
      </w:r>
      <w:proofErr w:type="spellEnd"/>
      <w:r w:rsidRPr="004D1ED2">
        <w:rPr>
          <w:rFonts w:ascii="Times New Roman" w:hAnsi="Times New Roman" w:cs="Times New Roman"/>
          <w:i/>
        </w:rPr>
        <w:t xml:space="preserve"> </w:t>
      </w:r>
      <w:proofErr w:type="spellStart"/>
      <w:r w:rsidRPr="004D1ED2">
        <w:rPr>
          <w:rFonts w:ascii="Times New Roman" w:hAnsi="Times New Roman" w:cs="Times New Roman"/>
          <w:i/>
        </w:rPr>
        <w:t>funcţionarea</w:t>
      </w:r>
      <w:proofErr w:type="spellEnd"/>
      <w:r w:rsidRPr="004D1ED2">
        <w:rPr>
          <w:rFonts w:ascii="Times New Roman" w:hAnsi="Times New Roman" w:cs="Times New Roman"/>
          <w:i/>
        </w:rPr>
        <w:t xml:space="preserve"> </w:t>
      </w:r>
      <w:proofErr w:type="spellStart"/>
      <w:r w:rsidRPr="004D1ED2">
        <w:rPr>
          <w:rFonts w:ascii="Times New Roman" w:hAnsi="Times New Roman" w:cs="Times New Roman"/>
          <w:i/>
        </w:rPr>
        <w:t>Autorităţii</w:t>
      </w:r>
      <w:proofErr w:type="spellEnd"/>
      <w:r w:rsidRPr="004D1ED2">
        <w:rPr>
          <w:rFonts w:ascii="Times New Roman" w:hAnsi="Times New Roman" w:cs="Times New Roman"/>
          <w:i/>
        </w:rPr>
        <w:t xml:space="preserve"> de Supraveghere Financiară, aprobată cu modificări </w:t>
      </w:r>
      <w:proofErr w:type="spellStart"/>
      <w:r w:rsidRPr="004D1ED2">
        <w:rPr>
          <w:rFonts w:ascii="Times New Roman" w:hAnsi="Times New Roman" w:cs="Times New Roman"/>
          <w:i/>
        </w:rPr>
        <w:t>şi</w:t>
      </w:r>
      <w:proofErr w:type="spellEnd"/>
      <w:r w:rsidRPr="004D1ED2">
        <w:rPr>
          <w:rFonts w:ascii="Times New Roman" w:hAnsi="Times New Roman" w:cs="Times New Roman"/>
          <w:i/>
        </w:rPr>
        <w:t xml:space="preserve"> completări prin Legea nr. 113/2013, cu modificările și completările ulterioare</w:t>
      </w:r>
    </w:p>
  </w:footnote>
  <w:footnote w:id="3">
    <w:p w:rsidR="00343165" w:rsidRPr="00343165" w:rsidRDefault="004D1ED2" w:rsidP="0034316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165">
        <w:rPr>
          <w:rStyle w:val="FootnoteReference"/>
          <w:rFonts w:ascii="Times New Roman" w:hAnsi="Times New Roman" w:cs="Times New Roman"/>
          <w:i/>
        </w:rPr>
        <w:footnoteRef/>
      </w:r>
      <w:r w:rsidRPr="00343165">
        <w:rPr>
          <w:rFonts w:ascii="Times New Roman" w:hAnsi="Times New Roman" w:cs="Times New Roman"/>
          <w:i/>
        </w:rPr>
        <w:t xml:space="preserve"> </w:t>
      </w:r>
      <w:r w:rsidR="00343165" w:rsidRPr="00343165">
        <w:rPr>
          <w:rFonts w:ascii="Times New Roman" w:hAnsi="Times New Roman" w:cs="Times New Roman"/>
          <w:i/>
          <w:sz w:val="20"/>
          <w:szCs w:val="20"/>
        </w:rPr>
        <w:t xml:space="preserve">Regulamentul nr. 1/2019 privind evaluarea </w:t>
      </w:r>
      <w:proofErr w:type="spellStart"/>
      <w:r w:rsidR="00343165" w:rsidRPr="00343165"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 w:rsidR="00343165" w:rsidRPr="00343165">
        <w:rPr>
          <w:rFonts w:ascii="Times New Roman" w:hAnsi="Times New Roman" w:cs="Times New Roman"/>
          <w:i/>
          <w:sz w:val="20"/>
          <w:szCs w:val="20"/>
        </w:rPr>
        <w:t xml:space="preserve"> aprobarea membrilor structurii de conducere </w:t>
      </w:r>
      <w:proofErr w:type="spellStart"/>
      <w:r w:rsidR="00343165" w:rsidRPr="00343165"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 w:rsidR="00343165" w:rsidRPr="00343165">
        <w:rPr>
          <w:rFonts w:ascii="Times New Roman" w:hAnsi="Times New Roman" w:cs="Times New Roman"/>
          <w:i/>
          <w:sz w:val="20"/>
          <w:szCs w:val="20"/>
        </w:rPr>
        <w:t xml:space="preserve"> a persoanelor care </w:t>
      </w:r>
      <w:proofErr w:type="spellStart"/>
      <w:r w:rsidR="00343165" w:rsidRPr="00343165">
        <w:rPr>
          <w:rFonts w:ascii="Times New Roman" w:hAnsi="Times New Roman" w:cs="Times New Roman"/>
          <w:i/>
          <w:sz w:val="20"/>
          <w:szCs w:val="20"/>
        </w:rPr>
        <w:t>deţin</w:t>
      </w:r>
      <w:proofErr w:type="spellEnd"/>
      <w:r w:rsidR="00343165" w:rsidRPr="0034316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43165" w:rsidRPr="00343165">
        <w:rPr>
          <w:rFonts w:ascii="Times New Roman" w:hAnsi="Times New Roman" w:cs="Times New Roman"/>
          <w:i/>
          <w:sz w:val="20"/>
          <w:szCs w:val="20"/>
        </w:rPr>
        <w:t>funcţii</w:t>
      </w:r>
      <w:proofErr w:type="spellEnd"/>
      <w:r w:rsidR="00343165" w:rsidRPr="00343165">
        <w:rPr>
          <w:rFonts w:ascii="Times New Roman" w:hAnsi="Times New Roman" w:cs="Times New Roman"/>
          <w:i/>
          <w:sz w:val="20"/>
          <w:szCs w:val="20"/>
        </w:rPr>
        <w:t xml:space="preserve">-cheie în cadrul </w:t>
      </w:r>
      <w:proofErr w:type="spellStart"/>
      <w:r w:rsidR="00343165" w:rsidRPr="00343165">
        <w:rPr>
          <w:rFonts w:ascii="Times New Roman" w:hAnsi="Times New Roman" w:cs="Times New Roman"/>
          <w:i/>
          <w:sz w:val="20"/>
          <w:szCs w:val="20"/>
        </w:rPr>
        <w:t>entităţilor</w:t>
      </w:r>
      <w:proofErr w:type="spellEnd"/>
      <w:r w:rsidR="00343165" w:rsidRPr="00343165">
        <w:rPr>
          <w:rFonts w:ascii="Times New Roman" w:hAnsi="Times New Roman" w:cs="Times New Roman"/>
          <w:i/>
          <w:sz w:val="20"/>
          <w:szCs w:val="20"/>
        </w:rPr>
        <w:t xml:space="preserve"> reglementate de Autoritatea de Supraveghere Financiară  </w:t>
      </w:r>
    </w:p>
    <w:p w:rsidR="004D1ED2" w:rsidRPr="00343165" w:rsidRDefault="004D1ED2">
      <w:pPr>
        <w:pStyle w:val="FootnoteText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20" w:rsidRDefault="00613B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797907" o:spid="_x0000_s2050" type="#_x0000_t136" style="position:absolute;margin-left:0;margin-top:0;width:571.85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STRICȚION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220" w:rsidRDefault="00613B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797906" o:spid="_x0000_s2049" type="#_x0000_t136" style="position:absolute;margin-left:0;margin-top:0;width:571.85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STRICȚIONA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67"/>
    <w:rsid w:val="000B2CD1"/>
    <w:rsid w:val="00191F59"/>
    <w:rsid w:val="00237896"/>
    <w:rsid w:val="00255FF0"/>
    <w:rsid w:val="00343165"/>
    <w:rsid w:val="003730CF"/>
    <w:rsid w:val="003C1AED"/>
    <w:rsid w:val="00416267"/>
    <w:rsid w:val="00434A8D"/>
    <w:rsid w:val="00472CE3"/>
    <w:rsid w:val="004D1ED2"/>
    <w:rsid w:val="0051526B"/>
    <w:rsid w:val="00536A53"/>
    <w:rsid w:val="00555879"/>
    <w:rsid w:val="00613BDA"/>
    <w:rsid w:val="00625A14"/>
    <w:rsid w:val="006A644B"/>
    <w:rsid w:val="007249CD"/>
    <w:rsid w:val="0074788B"/>
    <w:rsid w:val="007A2C5F"/>
    <w:rsid w:val="007B1291"/>
    <w:rsid w:val="007B61BD"/>
    <w:rsid w:val="007C7220"/>
    <w:rsid w:val="0082160D"/>
    <w:rsid w:val="0083535C"/>
    <w:rsid w:val="0087639C"/>
    <w:rsid w:val="008D7579"/>
    <w:rsid w:val="00A324A7"/>
    <w:rsid w:val="00BA0F3F"/>
    <w:rsid w:val="00C24172"/>
    <w:rsid w:val="00C777E7"/>
    <w:rsid w:val="00CB1F82"/>
    <w:rsid w:val="00CE0D3A"/>
    <w:rsid w:val="00D27536"/>
    <w:rsid w:val="00D3139B"/>
    <w:rsid w:val="00D52F0F"/>
    <w:rsid w:val="00D72A0C"/>
    <w:rsid w:val="00DC727B"/>
    <w:rsid w:val="00DF4114"/>
    <w:rsid w:val="00E26372"/>
    <w:rsid w:val="00E42D82"/>
    <w:rsid w:val="00E7784A"/>
    <w:rsid w:val="00EE584A"/>
    <w:rsid w:val="00F10160"/>
    <w:rsid w:val="00F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104CE2"/>
  <w15:chartTrackingRefBased/>
  <w15:docId w15:val="{7122A646-2876-49A2-8ABF-0AA006B8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4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1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7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20"/>
  </w:style>
  <w:style w:type="paragraph" w:styleId="Footer">
    <w:name w:val="footer"/>
    <w:basedOn w:val="Normal"/>
    <w:link w:val="FooterChar"/>
    <w:uiPriority w:val="99"/>
    <w:unhideWhenUsed/>
    <w:rsid w:val="007C7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20"/>
  </w:style>
  <w:style w:type="table" w:customStyle="1" w:styleId="TableGrid1">
    <w:name w:val="Table Grid1"/>
    <w:basedOn w:val="TableNormal"/>
    <w:next w:val="TableGrid"/>
    <w:uiPriority w:val="39"/>
    <w:rsid w:val="00F914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9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09D2-E980-45E4-91A3-AF9EBF8F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SR-SAR</dc:creator>
  <cp:keywords/>
  <dc:description/>
  <cp:lastModifiedBy>SR-SAR</cp:lastModifiedBy>
  <cp:revision>17</cp:revision>
  <cp:lastPrinted>2022-02-14T11:13:00Z</cp:lastPrinted>
  <dcterms:created xsi:type="dcterms:W3CDTF">2022-02-09T12:43:00Z</dcterms:created>
  <dcterms:modified xsi:type="dcterms:W3CDTF">2022-03-03T12:30:00Z</dcterms:modified>
</cp:coreProperties>
</file>