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3886"/>
      </w:tblGrid>
      <w:tr w:rsidR="00B15A0B">
        <w:trPr>
          <w:trHeight w:val="261"/>
        </w:trPr>
        <w:tc>
          <w:tcPr>
            <w:tcW w:w="7972" w:type="dxa"/>
            <w:gridSpan w:val="2"/>
          </w:tcPr>
          <w:p w:rsidR="00B15A0B" w:rsidRDefault="0089024F">
            <w:pPr>
              <w:pStyle w:val="TableParagraph"/>
              <w:spacing w:line="242" w:lineRule="exact"/>
              <w:ind w:left="222"/>
              <w:rPr>
                <w:rFonts w:ascii="Arial" w:hAnsi="Arial"/>
                <w:b/>
                <w:sz w:val="2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6"/>
              </w:rPr>
              <w:t>TELEFOANE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SECTORUL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ASIGURĂRI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–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REASIGURĂRI</w:t>
            </w:r>
          </w:p>
        </w:tc>
      </w:tr>
      <w:tr w:rsidR="00B15A0B">
        <w:trPr>
          <w:trHeight w:val="587"/>
        </w:trPr>
        <w:tc>
          <w:tcPr>
            <w:tcW w:w="7972" w:type="dxa"/>
            <w:gridSpan w:val="2"/>
            <w:tcBorders>
              <w:bottom w:val="single" w:sz="8" w:space="0" w:color="000000"/>
            </w:tcBorders>
          </w:tcPr>
          <w:p w:rsidR="00B15A0B" w:rsidRDefault="0089024F">
            <w:pPr>
              <w:pStyle w:val="TableParagraph"/>
              <w:spacing w:before="178"/>
              <w:ind w:left="2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3"/>
                <w:shd w:val="clear" w:color="auto" w:fill="FFFF00"/>
              </w:rPr>
              <w:t>PENTRU</w:t>
            </w:r>
            <w:r>
              <w:rPr>
                <w:rFonts w:ascii="Arial" w:hAnsi="Arial"/>
                <w:b/>
                <w:spacing w:val="-4"/>
                <w:sz w:val="23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3"/>
                <w:shd w:val="clear" w:color="auto" w:fill="FFFF00"/>
              </w:rPr>
              <w:t>RECLAMAȚII</w:t>
            </w:r>
            <w:r>
              <w:rPr>
                <w:rFonts w:ascii="Arial" w:hAnsi="Arial"/>
                <w:b/>
                <w:spacing w:val="6"/>
                <w:sz w:val="23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3"/>
                <w:shd w:val="clear" w:color="auto" w:fill="FFFF00"/>
              </w:rPr>
              <w:t>VĂ</w:t>
            </w:r>
            <w:r>
              <w:rPr>
                <w:rFonts w:ascii="Arial" w:hAnsi="Arial"/>
                <w:b/>
                <w:spacing w:val="-13"/>
                <w:sz w:val="23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3"/>
                <w:shd w:val="clear" w:color="auto" w:fill="FFFF00"/>
              </w:rPr>
              <w:t>RUGĂM</w:t>
            </w:r>
            <w:r>
              <w:rPr>
                <w:rFonts w:ascii="Arial" w:hAnsi="Arial"/>
                <w:b/>
                <w:spacing w:val="-1"/>
                <w:sz w:val="23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3"/>
                <w:shd w:val="clear" w:color="auto" w:fill="FFFF00"/>
              </w:rPr>
              <w:t>SUNAȚI LA</w:t>
            </w:r>
            <w:r>
              <w:rPr>
                <w:rFonts w:ascii="Arial" w:hAnsi="Arial"/>
                <w:b/>
                <w:spacing w:val="-3"/>
                <w:sz w:val="23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28"/>
                <w:shd w:val="clear" w:color="auto" w:fill="FFFF00"/>
              </w:rPr>
              <w:t>0800.82.56.27</w:t>
            </w:r>
          </w:p>
        </w:tc>
      </w:tr>
      <w:tr w:rsidR="00B15A0B">
        <w:trPr>
          <w:trHeight w:val="688"/>
        </w:trPr>
        <w:tc>
          <w:tcPr>
            <w:tcW w:w="7972" w:type="dxa"/>
            <w:gridSpan w:val="2"/>
            <w:tcBorders>
              <w:top w:val="single" w:sz="8" w:space="0" w:color="000000"/>
            </w:tcBorders>
          </w:tcPr>
          <w:p w:rsidR="00B15A0B" w:rsidRDefault="0089024F">
            <w:pPr>
              <w:pStyle w:val="TableParagraph"/>
              <w:spacing w:before="208"/>
              <w:ind w:left="3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DIRECȚIA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REGLEMENTARE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AUTORIZARE</w:t>
            </w:r>
          </w:p>
        </w:tc>
      </w:tr>
      <w:tr w:rsidR="00B15A0B">
        <w:trPr>
          <w:trHeight w:val="1912"/>
        </w:trPr>
        <w:tc>
          <w:tcPr>
            <w:tcW w:w="4086" w:type="dxa"/>
          </w:tcPr>
          <w:p w:rsidR="00B15A0B" w:rsidRDefault="00B15A0B">
            <w:pPr>
              <w:pStyle w:val="TableParagraph"/>
              <w:rPr>
                <w:rFonts w:ascii="Times New Roman"/>
              </w:rPr>
            </w:pPr>
          </w:p>
          <w:p w:rsidR="00B15A0B" w:rsidRDefault="00B15A0B">
            <w:pPr>
              <w:pStyle w:val="TableParagraph"/>
              <w:rPr>
                <w:rFonts w:ascii="Times New Roman"/>
              </w:rPr>
            </w:pPr>
          </w:p>
          <w:p w:rsidR="00B15A0B" w:rsidRDefault="0089024F">
            <w:pPr>
              <w:pStyle w:val="TableParagraph"/>
              <w:spacing w:before="168"/>
              <w:ind w:left="290"/>
              <w:rPr>
                <w:sz w:val="20"/>
              </w:rPr>
            </w:pPr>
            <w:r>
              <w:rPr>
                <w:sz w:val="20"/>
              </w:rPr>
              <w:t>Serviciul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Reglementare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rPr>
                <w:rFonts w:ascii="Times New Roman"/>
              </w:rPr>
            </w:pPr>
          </w:p>
          <w:p w:rsidR="00B15A0B" w:rsidRDefault="00B15A0B">
            <w:pPr>
              <w:pStyle w:val="TableParagraph"/>
              <w:rPr>
                <w:rFonts w:ascii="Times New Roman"/>
              </w:rPr>
            </w:pPr>
          </w:p>
          <w:p w:rsidR="00B15A0B" w:rsidRDefault="00B15A0B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15A0B" w:rsidRDefault="0089024F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</w:p>
        </w:tc>
      </w:tr>
      <w:tr w:rsidR="00B15A0B">
        <w:trPr>
          <w:trHeight w:val="1614"/>
        </w:trPr>
        <w:tc>
          <w:tcPr>
            <w:tcW w:w="4086" w:type="dxa"/>
          </w:tcPr>
          <w:p w:rsidR="00B15A0B" w:rsidRDefault="00B15A0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15A0B" w:rsidRDefault="0089024F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Serviciul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Avizare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15A0B" w:rsidRDefault="0089024F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(asiguratori)</w:t>
            </w:r>
          </w:p>
          <w:p w:rsidR="00B15A0B" w:rsidRDefault="00B15A0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15A0B" w:rsidRDefault="0089024F">
            <w:pPr>
              <w:pStyle w:val="TableParagraph"/>
              <w:spacing w:before="1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(brokeri)</w:t>
            </w:r>
          </w:p>
        </w:tc>
      </w:tr>
      <w:tr w:rsidR="00B15A0B">
        <w:trPr>
          <w:trHeight w:val="757"/>
        </w:trPr>
        <w:tc>
          <w:tcPr>
            <w:tcW w:w="7972" w:type="dxa"/>
            <w:gridSpan w:val="2"/>
          </w:tcPr>
          <w:p w:rsidR="00B15A0B" w:rsidRDefault="0089024F">
            <w:pPr>
              <w:pStyle w:val="TableParagraph"/>
              <w:spacing w:before="211"/>
              <w:ind w:left="2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DIRECȚIA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SUPRAVAGHERE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ȘI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CONTROL</w:t>
            </w:r>
          </w:p>
        </w:tc>
      </w:tr>
      <w:tr w:rsidR="00B15A0B">
        <w:trPr>
          <w:trHeight w:val="921"/>
        </w:trPr>
        <w:tc>
          <w:tcPr>
            <w:tcW w:w="4086" w:type="dxa"/>
          </w:tcPr>
          <w:p w:rsidR="00B15A0B" w:rsidRDefault="00B15A0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B15A0B" w:rsidRDefault="0089024F">
            <w:pPr>
              <w:pStyle w:val="TableParagraph"/>
              <w:spacing w:before="1" w:line="247" w:lineRule="auto"/>
              <w:ind w:left="273" w:right="981"/>
              <w:rPr>
                <w:sz w:val="20"/>
              </w:rPr>
            </w:pPr>
            <w:r>
              <w:rPr>
                <w:spacing w:val="2"/>
                <w:w w:val="86"/>
                <w:sz w:val="20"/>
              </w:rPr>
              <w:t>Ser</w:t>
            </w:r>
            <w:r>
              <w:rPr>
                <w:w w:val="86"/>
                <w:sz w:val="20"/>
              </w:rPr>
              <w:t>v</w:t>
            </w:r>
            <w:r>
              <w:rPr>
                <w:spacing w:val="2"/>
                <w:w w:val="86"/>
                <w:sz w:val="20"/>
              </w:rPr>
              <w:t>ici</w:t>
            </w:r>
            <w:r>
              <w:rPr>
                <w:w w:val="86"/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2"/>
                <w:w w:val="86"/>
                <w:sz w:val="20"/>
              </w:rPr>
              <w:t>Su</w:t>
            </w:r>
            <w:r>
              <w:rPr>
                <w:w w:val="86"/>
                <w:sz w:val="20"/>
              </w:rPr>
              <w:t>p</w:t>
            </w:r>
            <w:r>
              <w:rPr>
                <w:spacing w:val="2"/>
                <w:w w:val="86"/>
                <w:sz w:val="20"/>
              </w:rPr>
              <w:t>rave</w:t>
            </w:r>
            <w:r>
              <w:rPr>
                <w:spacing w:val="3"/>
                <w:w w:val="86"/>
                <w:sz w:val="20"/>
              </w:rPr>
              <w:t>g</w:t>
            </w:r>
            <w:r>
              <w:rPr>
                <w:spacing w:val="2"/>
                <w:w w:val="86"/>
                <w:sz w:val="20"/>
              </w:rPr>
              <w:t>he</w:t>
            </w:r>
            <w:r>
              <w:rPr>
                <w:w w:val="86"/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2"/>
                <w:w w:val="86"/>
                <w:sz w:val="20"/>
              </w:rPr>
              <w:t>Pr</w:t>
            </w:r>
            <w:r>
              <w:rPr>
                <w:w w:val="86"/>
                <w:sz w:val="20"/>
              </w:rPr>
              <w:t>u</w:t>
            </w:r>
            <w:r>
              <w:rPr>
                <w:spacing w:val="2"/>
                <w:w w:val="86"/>
                <w:sz w:val="20"/>
              </w:rPr>
              <w:t>den</w:t>
            </w:r>
            <w:r>
              <w:rPr>
                <w:w w:val="5"/>
                <w:sz w:val="20"/>
              </w:rPr>
              <w:t>ț</w:t>
            </w:r>
            <w:r>
              <w:rPr>
                <w:spacing w:val="2"/>
                <w:w w:val="86"/>
                <w:sz w:val="20"/>
              </w:rPr>
              <w:t>i</w:t>
            </w:r>
            <w:r>
              <w:rPr>
                <w:w w:val="86"/>
                <w:sz w:val="20"/>
              </w:rPr>
              <w:t>al</w:t>
            </w:r>
            <w:r>
              <w:rPr>
                <w:w w:val="26"/>
                <w:sz w:val="20"/>
              </w:rPr>
              <w:t>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w w:val="25"/>
                <w:sz w:val="20"/>
              </w:rPr>
              <w:t>ș</w:t>
            </w:r>
            <w:r>
              <w:rPr>
                <w:w w:val="51"/>
                <w:sz w:val="20"/>
              </w:rPr>
              <w:t xml:space="preserve">i </w:t>
            </w:r>
            <w:r>
              <w:rPr>
                <w:w w:val="90"/>
                <w:sz w:val="20"/>
              </w:rPr>
              <w:t>Control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15A0B" w:rsidRDefault="00A93738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021-6596174</w:t>
            </w:r>
          </w:p>
        </w:tc>
      </w:tr>
      <w:tr w:rsidR="00B15A0B">
        <w:trPr>
          <w:trHeight w:val="919"/>
        </w:trPr>
        <w:tc>
          <w:tcPr>
            <w:tcW w:w="4086" w:type="dxa"/>
          </w:tcPr>
          <w:p w:rsidR="00B15A0B" w:rsidRDefault="00B15A0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15A0B" w:rsidRDefault="0089024F">
            <w:pPr>
              <w:pStyle w:val="TableParagraph"/>
              <w:spacing w:line="261" w:lineRule="auto"/>
              <w:ind w:left="273" w:right="1089"/>
              <w:rPr>
                <w:sz w:val="20"/>
              </w:rPr>
            </w:pPr>
            <w:r>
              <w:rPr>
                <w:spacing w:val="5"/>
                <w:w w:val="80"/>
                <w:sz w:val="20"/>
              </w:rPr>
              <w:t>S</w:t>
            </w:r>
            <w:r>
              <w:rPr>
                <w:spacing w:val="1"/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r</w:t>
            </w:r>
            <w:r>
              <w:rPr>
                <w:w w:val="80"/>
                <w:sz w:val="20"/>
              </w:rPr>
              <w:t>v</w:t>
            </w:r>
            <w:r>
              <w:rPr>
                <w:spacing w:val="4"/>
                <w:w w:val="80"/>
                <w:sz w:val="20"/>
              </w:rPr>
              <w:t>i</w:t>
            </w:r>
            <w:r>
              <w:rPr>
                <w:spacing w:val="3"/>
                <w:w w:val="80"/>
                <w:sz w:val="20"/>
              </w:rPr>
              <w:t>c</w:t>
            </w:r>
            <w:r>
              <w:rPr>
                <w:spacing w:val="2"/>
                <w:w w:val="80"/>
                <w:sz w:val="20"/>
              </w:rPr>
              <w:t>i</w:t>
            </w:r>
            <w:r>
              <w:rPr>
                <w:spacing w:val="1"/>
                <w:w w:val="80"/>
                <w:sz w:val="20"/>
              </w:rPr>
              <w:t>u</w:t>
            </w:r>
            <w:r>
              <w:rPr>
                <w:w w:val="80"/>
                <w:sz w:val="20"/>
              </w:rPr>
              <w:t>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2"/>
                <w:w w:val="80"/>
                <w:sz w:val="20"/>
              </w:rPr>
              <w:t>S</w:t>
            </w:r>
            <w:r>
              <w:rPr>
                <w:spacing w:val="6"/>
                <w:w w:val="80"/>
                <w:sz w:val="20"/>
              </w:rPr>
              <w:t>up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spacing w:val="6"/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>ve</w:t>
            </w:r>
            <w:r>
              <w:rPr>
                <w:spacing w:val="5"/>
                <w:w w:val="80"/>
                <w:sz w:val="20"/>
              </w:rPr>
              <w:t>g</w:t>
            </w:r>
            <w:r>
              <w:rPr>
                <w:spacing w:val="3"/>
                <w:w w:val="80"/>
                <w:sz w:val="20"/>
              </w:rPr>
              <w:t>h</w:t>
            </w:r>
            <w:r>
              <w:rPr>
                <w:spacing w:val="7"/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5"/>
                <w:w w:val="80"/>
                <w:sz w:val="20"/>
              </w:rPr>
              <w:t>P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spacing w:val="6"/>
                <w:w w:val="80"/>
                <w:sz w:val="20"/>
              </w:rPr>
              <w:t>u</w:t>
            </w:r>
            <w:r>
              <w:rPr>
                <w:spacing w:val="5"/>
                <w:w w:val="80"/>
                <w:sz w:val="20"/>
              </w:rPr>
              <w:t>d</w:t>
            </w:r>
            <w:r>
              <w:rPr>
                <w:spacing w:val="3"/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n</w:t>
            </w:r>
            <w:r>
              <w:rPr>
                <w:spacing w:val="1"/>
                <w:w w:val="1"/>
                <w:sz w:val="20"/>
              </w:rPr>
              <w:t>ț</w:t>
            </w:r>
            <w:r>
              <w:rPr>
                <w:spacing w:val="4"/>
                <w:w w:val="80"/>
                <w:sz w:val="20"/>
              </w:rPr>
              <w:t>i</w:t>
            </w:r>
            <w:r>
              <w:rPr>
                <w:spacing w:val="1"/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>l</w:t>
            </w:r>
            <w:r>
              <w:rPr>
                <w:w w:val="25"/>
                <w:sz w:val="20"/>
              </w:rPr>
              <w:t>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14"/>
                <w:sz w:val="20"/>
              </w:rPr>
              <w:t>ș</w:t>
            </w:r>
            <w:r>
              <w:rPr>
                <w:w w:val="59"/>
                <w:sz w:val="20"/>
              </w:rPr>
              <w:t xml:space="preserve">i </w:t>
            </w:r>
            <w:r>
              <w:rPr>
                <w:w w:val="85"/>
                <w:sz w:val="20"/>
              </w:rPr>
              <w:t>Control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II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B15A0B" w:rsidRDefault="0089024F">
            <w:pPr>
              <w:pStyle w:val="TableParagraph"/>
              <w:spacing w:before="1"/>
              <w:ind w:left="873"/>
              <w:rPr>
                <w:sz w:val="20"/>
              </w:rPr>
            </w:pPr>
            <w:r>
              <w:rPr>
                <w:spacing w:val="-1"/>
                <w:sz w:val="20"/>
              </w:rPr>
              <w:t>021-6596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338</w:t>
            </w:r>
          </w:p>
          <w:p w:rsidR="00B15A0B" w:rsidRDefault="0089024F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356</w:t>
            </w:r>
          </w:p>
        </w:tc>
      </w:tr>
      <w:tr w:rsidR="00B15A0B">
        <w:trPr>
          <w:trHeight w:val="916"/>
        </w:trPr>
        <w:tc>
          <w:tcPr>
            <w:tcW w:w="4086" w:type="dxa"/>
          </w:tcPr>
          <w:p w:rsidR="00B15A0B" w:rsidRDefault="00B15A0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15A0B" w:rsidRDefault="0089024F">
            <w:pPr>
              <w:pStyle w:val="TableParagraph"/>
              <w:spacing w:line="247" w:lineRule="auto"/>
              <w:ind w:left="273" w:right="981"/>
              <w:rPr>
                <w:sz w:val="20"/>
              </w:rPr>
            </w:pPr>
            <w:r>
              <w:rPr>
                <w:spacing w:val="2"/>
                <w:w w:val="86"/>
                <w:sz w:val="20"/>
              </w:rPr>
              <w:t>Ser</w:t>
            </w:r>
            <w:r>
              <w:rPr>
                <w:w w:val="86"/>
                <w:sz w:val="20"/>
              </w:rPr>
              <w:t>v</w:t>
            </w:r>
            <w:r>
              <w:rPr>
                <w:spacing w:val="2"/>
                <w:w w:val="86"/>
                <w:sz w:val="20"/>
              </w:rPr>
              <w:t>ici</w:t>
            </w:r>
            <w:r>
              <w:rPr>
                <w:w w:val="86"/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2"/>
                <w:w w:val="86"/>
                <w:sz w:val="20"/>
              </w:rPr>
              <w:t>Su</w:t>
            </w:r>
            <w:r>
              <w:rPr>
                <w:w w:val="86"/>
                <w:sz w:val="20"/>
              </w:rPr>
              <w:t>p</w:t>
            </w:r>
            <w:r>
              <w:rPr>
                <w:spacing w:val="2"/>
                <w:w w:val="86"/>
                <w:sz w:val="20"/>
              </w:rPr>
              <w:t>rave</w:t>
            </w:r>
            <w:r>
              <w:rPr>
                <w:spacing w:val="3"/>
                <w:w w:val="86"/>
                <w:sz w:val="20"/>
              </w:rPr>
              <w:t>g</w:t>
            </w:r>
            <w:r>
              <w:rPr>
                <w:spacing w:val="2"/>
                <w:w w:val="86"/>
                <w:sz w:val="20"/>
              </w:rPr>
              <w:t>he</w:t>
            </w:r>
            <w:r>
              <w:rPr>
                <w:w w:val="86"/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2"/>
                <w:w w:val="86"/>
                <w:sz w:val="20"/>
              </w:rPr>
              <w:t>Pr</w:t>
            </w:r>
            <w:r>
              <w:rPr>
                <w:w w:val="86"/>
                <w:sz w:val="20"/>
              </w:rPr>
              <w:t>u</w:t>
            </w:r>
            <w:r>
              <w:rPr>
                <w:spacing w:val="2"/>
                <w:w w:val="86"/>
                <w:sz w:val="20"/>
              </w:rPr>
              <w:t>den</w:t>
            </w:r>
            <w:r>
              <w:rPr>
                <w:w w:val="5"/>
                <w:sz w:val="20"/>
              </w:rPr>
              <w:t>ț</w:t>
            </w:r>
            <w:r>
              <w:rPr>
                <w:spacing w:val="2"/>
                <w:w w:val="86"/>
                <w:sz w:val="20"/>
              </w:rPr>
              <w:t>i</w:t>
            </w:r>
            <w:r>
              <w:rPr>
                <w:w w:val="86"/>
                <w:sz w:val="20"/>
              </w:rPr>
              <w:t>al</w:t>
            </w:r>
            <w:r>
              <w:rPr>
                <w:w w:val="26"/>
                <w:sz w:val="20"/>
              </w:rPr>
              <w:t>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w w:val="25"/>
                <w:sz w:val="20"/>
              </w:rPr>
              <w:t>ș</w:t>
            </w:r>
            <w:r>
              <w:rPr>
                <w:w w:val="51"/>
                <w:sz w:val="20"/>
              </w:rPr>
              <w:t xml:space="preserve">i </w:t>
            </w:r>
            <w:r>
              <w:rPr>
                <w:w w:val="90"/>
                <w:sz w:val="20"/>
              </w:rPr>
              <w:t>Control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III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15A0B" w:rsidRDefault="0089024F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362</w:t>
            </w:r>
          </w:p>
          <w:p w:rsidR="00A93738" w:rsidRDefault="00A93738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332</w:t>
            </w:r>
          </w:p>
        </w:tc>
      </w:tr>
      <w:tr w:rsidR="00B15A0B">
        <w:trPr>
          <w:trHeight w:val="683"/>
        </w:trPr>
        <w:tc>
          <w:tcPr>
            <w:tcW w:w="4086" w:type="dxa"/>
          </w:tcPr>
          <w:p w:rsidR="00B15A0B" w:rsidRDefault="00B15A0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B15A0B" w:rsidRDefault="0089024F">
            <w:pPr>
              <w:pStyle w:val="TableParagraph"/>
              <w:spacing w:before="1"/>
              <w:ind w:left="273" w:right="403"/>
              <w:rPr>
                <w:sz w:val="20"/>
              </w:rPr>
            </w:pPr>
            <w:r>
              <w:rPr>
                <w:sz w:val="20"/>
              </w:rPr>
              <w:t>Serviciul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Supraveghere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Intermediari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Asigurări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15A0B" w:rsidRDefault="0089024F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281</w:t>
            </w:r>
          </w:p>
        </w:tc>
      </w:tr>
      <w:tr w:rsidR="00B15A0B">
        <w:trPr>
          <w:trHeight w:val="693"/>
        </w:trPr>
        <w:tc>
          <w:tcPr>
            <w:tcW w:w="4086" w:type="dxa"/>
          </w:tcPr>
          <w:p w:rsidR="00B15A0B" w:rsidRDefault="00B15A0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15A0B" w:rsidRDefault="0089024F">
            <w:pPr>
              <w:pStyle w:val="TableParagraph"/>
              <w:ind w:left="273"/>
              <w:rPr>
                <w:sz w:val="20"/>
              </w:rPr>
            </w:pPr>
            <w:r>
              <w:rPr>
                <w:spacing w:val="1"/>
                <w:w w:val="88"/>
                <w:sz w:val="20"/>
              </w:rPr>
              <w:t>S</w:t>
            </w:r>
            <w:r>
              <w:rPr>
                <w:w w:val="88"/>
                <w:sz w:val="20"/>
              </w:rPr>
              <w:t>erv</w:t>
            </w:r>
            <w:r>
              <w:rPr>
                <w:spacing w:val="1"/>
                <w:w w:val="88"/>
                <w:sz w:val="20"/>
              </w:rPr>
              <w:t>i</w:t>
            </w:r>
            <w:r>
              <w:rPr>
                <w:spacing w:val="-3"/>
                <w:w w:val="88"/>
                <w:sz w:val="20"/>
              </w:rPr>
              <w:t>c</w:t>
            </w:r>
            <w:r>
              <w:rPr>
                <w:spacing w:val="-2"/>
                <w:w w:val="88"/>
                <w:sz w:val="20"/>
              </w:rPr>
              <w:t>i</w:t>
            </w:r>
            <w:r>
              <w:rPr>
                <w:w w:val="88"/>
                <w:sz w:val="20"/>
              </w:rPr>
              <w:t>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1"/>
                <w:w w:val="88"/>
                <w:sz w:val="20"/>
              </w:rPr>
              <w:t>A</w:t>
            </w:r>
            <w:r>
              <w:rPr>
                <w:w w:val="88"/>
                <w:sz w:val="20"/>
              </w:rPr>
              <w:t>c</w:t>
            </w:r>
            <w:r>
              <w:rPr>
                <w:spacing w:val="-2"/>
                <w:w w:val="88"/>
                <w:sz w:val="20"/>
              </w:rPr>
              <w:t>t</w:t>
            </w:r>
            <w:r>
              <w:rPr>
                <w:w w:val="88"/>
                <w:sz w:val="20"/>
              </w:rPr>
              <w:t>u</w:t>
            </w:r>
            <w:r>
              <w:rPr>
                <w:spacing w:val="1"/>
                <w:w w:val="88"/>
                <w:sz w:val="20"/>
              </w:rPr>
              <w:t>a</w:t>
            </w:r>
            <w:r>
              <w:rPr>
                <w:spacing w:val="-2"/>
                <w:w w:val="88"/>
                <w:sz w:val="20"/>
              </w:rPr>
              <w:t>ri</w:t>
            </w:r>
            <w:r>
              <w:rPr>
                <w:spacing w:val="1"/>
                <w:w w:val="88"/>
                <w:sz w:val="20"/>
              </w:rPr>
              <w:t>a</w:t>
            </w:r>
            <w:r>
              <w:rPr>
                <w:w w:val="88"/>
                <w:sz w:val="20"/>
              </w:rPr>
              <w:t>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w w:val="44"/>
                <w:sz w:val="20"/>
              </w:rPr>
              <w:t>ș</w:t>
            </w:r>
            <w:r>
              <w:rPr>
                <w:w w:val="88"/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w w:val="88"/>
                <w:sz w:val="20"/>
              </w:rPr>
              <w:t>An</w:t>
            </w:r>
            <w:r>
              <w:rPr>
                <w:spacing w:val="1"/>
                <w:w w:val="88"/>
                <w:sz w:val="20"/>
              </w:rPr>
              <w:t>a</w:t>
            </w:r>
            <w:r>
              <w:rPr>
                <w:spacing w:val="-2"/>
                <w:w w:val="88"/>
                <w:sz w:val="20"/>
              </w:rPr>
              <w:t>l</w:t>
            </w:r>
            <w:r>
              <w:rPr>
                <w:spacing w:val="1"/>
                <w:w w:val="88"/>
                <w:sz w:val="20"/>
              </w:rPr>
              <w:t>i</w:t>
            </w:r>
            <w:r>
              <w:rPr>
                <w:spacing w:val="-3"/>
                <w:w w:val="88"/>
                <w:sz w:val="20"/>
              </w:rPr>
              <w:t>z</w:t>
            </w:r>
            <w:r>
              <w:rPr>
                <w:w w:val="49"/>
                <w:sz w:val="20"/>
              </w:rPr>
              <w:t>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88"/>
                <w:sz w:val="20"/>
              </w:rPr>
              <w:t>d</w:t>
            </w:r>
            <w:r>
              <w:rPr>
                <w:w w:val="88"/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1"/>
                <w:w w:val="88"/>
                <w:sz w:val="20"/>
              </w:rPr>
              <w:t>Pia</w:t>
            </w:r>
            <w:r>
              <w:rPr>
                <w:w w:val="24"/>
                <w:sz w:val="20"/>
              </w:rPr>
              <w:t>ț</w:t>
            </w:r>
            <w:r>
              <w:rPr>
                <w:w w:val="49"/>
                <w:sz w:val="20"/>
              </w:rPr>
              <w:t>ă</w:t>
            </w:r>
          </w:p>
        </w:tc>
        <w:tc>
          <w:tcPr>
            <w:tcW w:w="3886" w:type="dxa"/>
          </w:tcPr>
          <w:p w:rsidR="00B15A0B" w:rsidRDefault="00B15A0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B15A0B" w:rsidRDefault="0089024F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021-6596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</w:p>
        </w:tc>
      </w:tr>
    </w:tbl>
    <w:p w:rsidR="0089024F" w:rsidRDefault="0089024F"/>
    <w:sectPr w:rsidR="0089024F">
      <w:type w:val="continuous"/>
      <w:pgSz w:w="12240" w:h="15840"/>
      <w:pgMar w:top="1440" w:right="17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B"/>
    <w:rsid w:val="0089024F"/>
    <w:rsid w:val="00A93738"/>
    <w:rsid w:val="00B15A0B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0DC9B2-853C-441B-B4C0-1537422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BUTOIANU Monica Marieta</dc:creator>
  <cp:lastModifiedBy>BUTOIANU Monica Marieta</cp:lastModifiedBy>
  <cp:revision>2</cp:revision>
  <dcterms:created xsi:type="dcterms:W3CDTF">2021-06-24T14:12:00Z</dcterms:created>
  <dcterms:modified xsi:type="dcterms:W3CDTF">2021-06-24T14:12:00Z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